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FF" w:rsidRDefault="00FC10FF" w:rsidP="00FC10FF">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中共福建省司法厅委员会关于</w:t>
      </w:r>
    </w:p>
    <w:p w:rsidR="00FC10FF" w:rsidRDefault="00FC10FF" w:rsidP="00FC10FF">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认真学习贯彻习近平总书记重要指示</w:t>
      </w:r>
    </w:p>
    <w:p w:rsidR="00FC10FF" w:rsidRDefault="00FC10FF" w:rsidP="00FC10FF">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开展向廖俊波同志学习活动的实施方案</w:t>
      </w:r>
    </w:p>
    <w:p w:rsidR="00FC10FF" w:rsidRDefault="00FC10FF" w:rsidP="00FC10FF">
      <w:pPr>
        <w:rPr>
          <w:rFonts w:ascii="方正小标宋简体" w:eastAsia="方正小标宋简体" w:hAnsi="方正小标宋简体" w:cs="方正小标宋简体" w:hint="eastAsia"/>
          <w:szCs w:val="32"/>
        </w:rPr>
      </w:pPr>
      <w:bookmarkStart w:id="0" w:name="_GoBack"/>
      <w:bookmarkEnd w:id="0"/>
    </w:p>
    <w:p w:rsidR="00FC10FF" w:rsidRDefault="00FC10FF" w:rsidP="00FC10FF">
      <w:pPr>
        <w:spacing w:line="600" w:lineRule="exact"/>
        <w:ind w:firstLineChars="200" w:firstLine="640"/>
        <w:rPr>
          <w:rFonts w:ascii="仿宋_GB2312"/>
          <w:spacing w:val="0"/>
          <w:szCs w:val="32"/>
        </w:rPr>
      </w:pPr>
      <w:r>
        <w:rPr>
          <w:rFonts w:ascii="仿宋_GB2312" w:hint="eastAsia"/>
          <w:spacing w:val="0"/>
          <w:szCs w:val="32"/>
        </w:rPr>
        <w:t>为认真学习贯彻落实习总书记对廖俊波同志先进事迹</w:t>
      </w:r>
      <w:proofErr w:type="gramStart"/>
      <w:r>
        <w:rPr>
          <w:rFonts w:ascii="仿宋_GB2312" w:hint="eastAsia"/>
          <w:spacing w:val="0"/>
          <w:szCs w:val="32"/>
        </w:rPr>
        <w:t>作出</w:t>
      </w:r>
      <w:proofErr w:type="gramEnd"/>
      <w:r>
        <w:rPr>
          <w:rFonts w:ascii="仿宋_GB2312" w:hint="eastAsia"/>
          <w:spacing w:val="0"/>
          <w:szCs w:val="32"/>
        </w:rPr>
        <w:t>的重要指示精神，在全省司法行政系统深入开展向廖俊波同志学习活动，现制定如下实施方案。</w:t>
      </w:r>
    </w:p>
    <w:p w:rsidR="00FC10FF" w:rsidRDefault="00FC10FF" w:rsidP="00FC10FF">
      <w:pPr>
        <w:spacing w:line="600" w:lineRule="exact"/>
        <w:ind w:firstLine="640"/>
        <w:rPr>
          <w:rFonts w:ascii="黑体" w:eastAsia="黑体" w:hAnsi="黑体"/>
          <w:spacing w:val="0"/>
          <w:szCs w:val="32"/>
        </w:rPr>
      </w:pPr>
      <w:r>
        <w:rPr>
          <w:rFonts w:ascii="黑体" w:eastAsia="黑体" w:hAnsi="黑体" w:hint="eastAsia"/>
          <w:spacing w:val="0"/>
          <w:szCs w:val="32"/>
        </w:rPr>
        <w:t>一、厅党委带头组织学习</w:t>
      </w:r>
    </w:p>
    <w:p w:rsidR="00FC10FF" w:rsidRDefault="00FC10FF" w:rsidP="00FC10FF">
      <w:pPr>
        <w:spacing w:line="600" w:lineRule="exact"/>
        <w:ind w:firstLine="640"/>
        <w:rPr>
          <w:rFonts w:ascii="仿宋_GB2312"/>
          <w:spacing w:val="0"/>
          <w:szCs w:val="32"/>
        </w:rPr>
      </w:pPr>
      <w:r>
        <w:rPr>
          <w:rFonts w:ascii="仿宋_GB2312" w:hint="eastAsia"/>
          <w:spacing w:val="0"/>
          <w:szCs w:val="32"/>
        </w:rPr>
        <w:t>1.召开厅党委中心组学习扩大会，专题学</w:t>
      </w:r>
      <w:proofErr w:type="gramStart"/>
      <w:r>
        <w:rPr>
          <w:rFonts w:ascii="仿宋_GB2312" w:hint="eastAsia"/>
          <w:spacing w:val="0"/>
          <w:szCs w:val="32"/>
        </w:rPr>
        <w:t>习习近</w:t>
      </w:r>
      <w:proofErr w:type="gramEnd"/>
      <w:r>
        <w:rPr>
          <w:rFonts w:ascii="仿宋_GB2312" w:hint="eastAsia"/>
          <w:spacing w:val="0"/>
          <w:szCs w:val="32"/>
        </w:rPr>
        <w:t>平总书记重要指示，以及中央组织部、福建省委、省直机关工委文件精神，研究部署贯彻意见。（已经实施）</w:t>
      </w:r>
    </w:p>
    <w:p w:rsidR="00FC10FF" w:rsidRDefault="00FC10FF" w:rsidP="00FC10FF">
      <w:pPr>
        <w:spacing w:line="600" w:lineRule="exact"/>
        <w:ind w:firstLine="640"/>
        <w:rPr>
          <w:rFonts w:ascii="仿宋_GB2312"/>
          <w:spacing w:val="0"/>
          <w:szCs w:val="32"/>
        </w:rPr>
      </w:pPr>
      <w:r>
        <w:rPr>
          <w:rFonts w:ascii="仿宋_GB2312" w:hint="eastAsia"/>
          <w:spacing w:val="0"/>
          <w:szCs w:val="32"/>
        </w:rPr>
        <w:t>2.以厅党委名义印发《中共福建省司法厅委员会关于认真学习贯彻习近平总书记重要指示开展向廖俊波同志学习活动的实施方案》，提出明确要求和具体措施。（已经实施）</w:t>
      </w:r>
    </w:p>
    <w:p w:rsidR="00FC10FF" w:rsidRDefault="00FC10FF" w:rsidP="00FC10FF">
      <w:pPr>
        <w:spacing w:line="600" w:lineRule="exact"/>
        <w:ind w:firstLine="640"/>
        <w:rPr>
          <w:rFonts w:ascii="仿宋_GB2312" w:hint="eastAsia"/>
          <w:spacing w:val="0"/>
          <w:szCs w:val="32"/>
        </w:rPr>
      </w:pPr>
      <w:r>
        <w:rPr>
          <w:rFonts w:ascii="仿宋_GB2312" w:hint="eastAsia"/>
          <w:spacing w:val="0"/>
          <w:szCs w:val="32"/>
        </w:rPr>
        <w:t>3.5月上旬，厅领导参加所在支部学习会，带头学习讨论，发挥示范表率带动作用。（厅直机关党委负责，厅机关各支部配合）</w:t>
      </w:r>
    </w:p>
    <w:p w:rsidR="00FC10FF" w:rsidRDefault="00FC10FF" w:rsidP="00FC10FF">
      <w:pPr>
        <w:spacing w:line="600" w:lineRule="exact"/>
        <w:ind w:firstLine="640"/>
        <w:rPr>
          <w:rFonts w:ascii="仿宋_GB2312"/>
          <w:spacing w:val="0"/>
          <w:szCs w:val="32"/>
        </w:rPr>
      </w:pPr>
      <w:r>
        <w:rPr>
          <w:rFonts w:ascii="仿宋_GB2312" w:hint="eastAsia"/>
          <w:spacing w:val="0"/>
          <w:szCs w:val="32"/>
        </w:rPr>
        <w:t>4.结合厅领导下基层调研督查工作，将开展向廖俊波同志学习活动作为调研督查重要内容之一，了解掌握各基层单位开展学习活动的好经验好做法。（厅办公室负责）</w:t>
      </w:r>
    </w:p>
    <w:p w:rsidR="00FC10FF" w:rsidRDefault="00FC10FF" w:rsidP="00FC10FF">
      <w:pPr>
        <w:spacing w:line="600" w:lineRule="exact"/>
        <w:ind w:firstLine="640"/>
        <w:rPr>
          <w:rFonts w:ascii="黑体" w:eastAsia="黑体" w:hAnsi="黑体"/>
          <w:spacing w:val="0"/>
          <w:szCs w:val="32"/>
        </w:rPr>
      </w:pPr>
      <w:r>
        <w:rPr>
          <w:rFonts w:ascii="黑体" w:eastAsia="黑体" w:hAnsi="黑体" w:hint="eastAsia"/>
          <w:spacing w:val="0"/>
          <w:szCs w:val="32"/>
        </w:rPr>
        <w:t>二、在全省司法行政系统掀起学习热潮</w:t>
      </w:r>
    </w:p>
    <w:p w:rsidR="00FC10FF" w:rsidRDefault="00FC10FF" w:rsidP="00FC10FF">
      <w:pPr>
        <w:spacing w:line="600" w:lineRule="exact"/>
        <w:ind w:firstLine="640"/>
        <w:rPr>
          <w:rFonts w:ascii="仿宋_GB2312"/>
          <w:spacing w:val="0"/>
          <w:szCs w:val="32"/>
        </w:rPr>
      </w:pPr>
      <w:r>
        <w:rPr>
          <w:rFonts w:ascii="仿宋_GB2312" w:hint="eastAsia"/>
          <w:spacing w:val="0"/>
          <w:szCs w:val="32"/>
        </w:rPr>
        <w:t>1.全省司法行政各级党委（党组）要把学习贯彻习近平总书记重要指示精神和省委《决定》精神，开展向廖俊波同</w:t>
      </w:r>
      <w:r>
        <w:rPr>
          <w:rFonts w:ascii="仿宋_GB2312" w:hint="eastAsia"/>
          <w:spacing w:val="0"/>
          <w:szCs w:val="32"/>
        </w:rPr>
        <w:lastRenderedPageBreak/>
        <w:t>志学习活动作为当前的一项重要任务，抓紧制定学习方案，通过中心组学习、专题学习会、座谈交流等方式，把学习活动抓实抓好。（厅政治部负责）</w:t>
      </w:r>
    </w:p>
    <w:p w:rsidR="00FC10FF" w:rsidRDefault="00FC10FF" w:rsidP="00FC10FF">
      <w:pPr>
        <w:spacing w:line="600" w:lineRule="exact"/>
        <w:ind w:firstLine="640"/>
        <w:rPr>
          <w:rFonts w:ascii="仿宋_GB2312"/>
          <w:spacing w:val="0"/>
          <w:szCs w:val="32"/>
        </w:rPr>
      </w:pPr>
      <w:r>
        <w:rPr>
          <w:rFonts w:ascii="仿宋_GB2312" w:hint="eastAsia"/>
          <w:spacing w:val="0"/>
          <w:szCs w:val="32"/>
        </w:rPr>
        <w:t>2.</w:t>
      </w:r>
      <w:r>
        <w:rPr>
          <w:rFonts w:hint="eastAsia"/>
          <w:spacing w:val="0"/>
        </w:rPr>
        <w:t xml:space="preserve"> </w:t>
      </w:r>
      <w:r>
        <w:rPr>
          <w:rFonts w:ascii="仿宋_GB2312" w:hint="eastAsia"/>
          <w:spacing w:val="0"/>
          <w:szCs w:val="32"/>
        </w:rPr>
        <w:t>要把学</w:t>
      </w:r>
      <w:proofErr w:type="gramStart"/>
      <w:r>
        <w:rPr>
          <w:rFonts w:ascii="仿宋_GB2312" w:hint="eastAsia"/>
          <w:spacing w:val="0"/>
          <w:szCs w:val="32"/>
        </w:rPr>
        <w:t>习习近</w:t>
      </w:r>
      <w:proofErr w:type="gramEnd"/>
      <w:r>
        <w:rPr>
          <w:rFonts w:ascii="仿宋_GB2312" w:hint="eastAsia"/>
          <w:spacing w:val="0"/>
          <w:szCs w:val="32"/>
        </w:rPr>
        <w:t>平总书记重要指示精神、省委《决定》和廖俊波同志先进事迹纳入支部“三会一课”学习重要内容，与推进“两学一做”学习教育常态化制度化紧密结合起来，采取领导带头、学习研讨、座谈交流、辅导讲座等形式，引导广大党员对标先进，见贤思齐，争当“四讲四有”的合格党员。（厅政治部、厅直机关党委负责）</w:t>
      </w:r>
    </w:p>
    <w:p w:rsidR="00FC10FF" w:rsidRDefault="00FC10FF" w:rsidP="00FC10FF">
      <w:pPr>
        <w:spacing w:line="600" w:lineRule="exact"/>
        <w:ind w:firstLine="640"/>
        <w:rPr>
          <w:rFonts w:ascii="仿宋_GB2312" w:hint="eastAsia"/>
          <w:spacing w:val="0"/>
          <w:szCs w:val="32"/>
        </w:rPr>
      </w:pPr>
      <w:r>
        <w:rPr>
          <w:rFonts w:ascii="仿宋_GB2312" w:hint="eastAsia"/>
          <w:spacing w:val="0"/>
          <w:szCs w:val="32"/>
        </w:rPr>
        <w:t>3.根据省委组织部部署，结合司法行政工作实际扎实开展“学习廖俊波，争做合格党员”主题实践活动。（厅政治部、厅直机关党委负责）</w:t>
      </w:r>
    </w:p>
    <w:p w:rsidR="00FC10FF" w:rsidRDefault="00FC10FF" w:rsidP="00FC10FF">
      <w:pPr>
        <w:spacing w:line="600" w:lineRule="exact"/>
        <w:ind w:firstLine="640"/>
        <w:rPr>
          <w:rFonts w:ascii="仿宋_GB2312"/>
          <w:spacing w:val="0"/>
          <w:szCs w:val="32"/>
        </w:rPr>
      </w:pPr>
      <w:r>
        <w:rPr>
          <w:rFonts w:ascii="仿宋_GB2312" w:hint="eastAsia"/>
          <w:spacing w:val="0"/>
          <w:szCs w:val="32"/>
        </w:rPr>
        <w:t>4. 5月20日前，各支部围绕“五查五看”，召开一次专题组织生活会，组织党员对照廖俊波</w:t>
      </w:r>
      <w:r>
        <w:rPr>
          <w:rFonts w:ascii="仿宋_GB2312"/>
          <w:spacing w:val="0"/>
          <w:szCs w:val="32"/>
        </w:rPr>
        <w:t>同志的</w:t>
      </w:r>
      <w:r>
        <w:rPr>
          <w:rFonts w:ascii="仿宋_GB2312" w:hint="eastAsia"/>
          <w:spacing w:val="0"/>
          <w:szCs w:val="32"/>
        </w:rPr>
        <w:t>先进事迹和崇高精神，查理想信念，看是否牢固树立“四个意识”；查宗旨观念</w:t>
      </w:r>
      <w:r>
        <w:rPr>
          <w:rFonts w:ascii="仿宋_GB2312"/>
          <w:spacing w:val="0"/>
          <w:szCs w:val="32"/>
        </w:rPr>
        <w:t>，看是否</w:t>
      </w:r>
      <w:r>
        <w:rPr>
          <w:rFonts w:ascii="仿宋_GB2312" w:hint="eastAsia"/>
          <w:spacing w:val="0"/>
          <w:szCs w:val="32"/>
        </w:rPr>
        <w:t>始终做到权为民所用、情为民所系、利为民所谋；</w:t>
      </w:r>
      <w:r>
        <w:rPr>
          <w:rFonts w:ascii="仿宋_GB2312"/>
          <w:spacing w:val="0"/>
          <w:szCs w:val="32"/>
        </w:rPr>
        <w:t>查</w:t>
      </w:r>
      <w:r>
        <w:rPr>
          <w:rFonts w:ascii="仿宋_GB2312" w:hint="eastAsia"/>
          <w:spacing w:val="0"/>
          <w:szCs w:val="32"/>
        </w:rPr>
        <w:t>工作作风，看是否敢于负责、勇于担当、大胆作为；查敬业精神，看是否存在“不冷不热”“不急不忙”“不疼不痒”问题；</w:t>
      </w:r>
      <w:proofErr w:type="gramStart"/>
      <w:r>
        <w:rPr>
          <w:rFonts w:ascii="仿宋_GB2312"/>
          <w:spacing w:val="0"/>
          <w:szCs w:val="32"/>
        </w:rPr>
        <w:t>查</w:t>
      </w:r>
      <w:r>
        <w:rPr>
          <w:rFonts w:ascii="仿宋_GB2312" w:hint="eastAsia"/>
          <w:spacing w:val="0"/>
          <w:szCs w:val="32"/>
        </w:rPr>
        <w:t>道德</w:t>
      </w:r>
      <w:proofErr w:type="gramEnd"/>
      <w:r>
        <w:rPr>
          <w:rFonts w:ascii="仿宋_GB2312" w:hint="eastAsia"/>
          <w:spacing w:val="0"/>
          <w:szCs w:val="32"/>
        </w:rPr>
        <w:t>情操，看是否清清白白做人、干干净净做事、堂堂正正做官，切实做到有什么问题解决什么问题，什么问题突出就重点解决什么问题，增强学习的针对性和实效性。（厅政治部、厅直机关党委负责）</w:t>
      </w:r>
    </w:p>
    <w:p w:rsidR="00FC10FF" w:rsidRDefault="00FC10FF" w:rsidP="00FC10FF">
      <w:pPr>
        <w:spacing w:line="560" w:lineRule="exact"/>
        <w:ind w:firstLine="641"/>
        <w:rPr>
          <w:rFonts w:ascii="仿宋_GB2312" w:hint="eastAsia"/>
          <w:spacing w:val="0"/>
          <w:szCs w:val="32"/>
        </w:rPr>
      </w:pPr>
      <w:r>
        <w:rPr>
          <w:rFonts w:ascii="仿宋_GB2312" w:hint="eastAsia"/>
          <w:spacing w:val="0"/>
          <w:szCs w:val="32"/>
        </w:rPr>
        <w:t>5.召开全省司法行政系统学习廖俊波同志先进事迹座</w:t>
      </w:r>
      <w:r>
        <w:rPr>
          <w:rFonts w:ascii="仿宋_GB2312" w:hint="eastAsia"/>
          <w:spacing w:val="0"/>
          <w:szCs w:val="32"/>
        </w:rPr>
        <w:lastRenderedPageBreak/>
        <w:t>谈会。（厅政治部负责）</w:t>
      </w:r>
    </w:p>
    <w:p w:rsidR="00FC10FF" w:rsidRDefault="00FC10FF" w:rsidP="00FC10FF">
      <w:pPr>
        <w:spacing w:line="560" w:lineRule="exact"/>
        <w:ind w:firstLine="641"/>
        <w:rPr>
          <w:rFonts w:ascii="仿宋_GB2312" w:hint="eastAsia"/>
          <w:spacing w:val="0"/>
          <w:szCs w:val="32"/>
        </w:rPr>
      </w:pPr>
      <w:r>
        <w:rPr>
          <w:rFonts w:ascii="仿宋_GB2312" w:hint="eastAsia"/>
          <w:spacing w:val="0"/>
          <w:szCs w:val="32"/>
        </w:rPr>
        <w:t>6.召开厅直单位青年干部学习廖俊波同志先进事迹座谈会。（厅直机关党委负责）</w:t>
      </w:r>
    </w:p>
    <w:p w:rsidR="00FC10FF" w:rsidRDefault="00FC10FF" w:rsidP="00FC10FF">
      <w:pPr>
        <w:spacing w:line="560" w:lineRule="exact"/>
        <w:ind w:firstLine="641"/>
        <w:rPr>
          <w:rFonts w:ascii="仿宋_GB2312"/>
          <w:spacing w:val="0"/>
          <w:szCs w:val="32"/>
        </w:rPr>
      </w:pPr>
      <w:r>
        <w:rPr>
          <w:rFonts w:ascii="仿宋_GB2312" w:hint="eastAsia"/>
          <w:spacing w:val="0"/>
          <w:szCs w:val="32"/>
        </w:rPr>
        <w:t>7.组织参加廖俊波同志先进事迹报告会，观看专题宣传片和影视作品。（厅直机关党委负责）</w:t>
      </w:r>
    </w:p>
    <w:p w:rsidR="00FC10FF" w:rsidRDefault="00FC10FF" w:rsidP="00FC10FF">
      <w:pPr>
        <w:spacing w:line="560" w:lineRule="exact"/>
        <w:ind w:firstLine="641"/>
        <w:rPr>
          <w:rFonts w:ascii="黑体" w:eastAsia="黑体" w:hAnsi="黑体"/>
          <w:spacing w:val="0"/>
          <w:szCs w:val="32"/>
        </w:rPr>
      </w:pPr>
      <w:r>
        <w:rPr>
          <w:rFonts w:ascii="黑体" w:eastAsia="黑体" w:hAnsi="黑体" w:hint="eastAsia"/>
          <w:spacing w:val="0"/>
          <w:szCs w:val="32"/>
        </w:rPr>
        <w:t>三、营造浓厚的学习氛围</w:t>
      </w:r>
    </w:p>
    <w:p w:rsidR="00FC10FF" w:rsidRDefault="00FC10FF" w:rsidP="00FC10FF">
      <w:pPr>
        <w:spacing w:line="560" w:lineRule="exact"/>
        <w:ind w:firstLine="641"/>
        <w:rPr>
          <w:rFonts w:ascii="仿宋_GB2312" w:hint="eastAsia"/>
          <w:spacing w:val="0"/>
          <w:szCs w:val="32"/>
        </w:rPr>
      </w:pPr>
      <w:r>
        <w:rPr>
          <w:rFonts w:ascii="仿宋_GB2312" w:hint="eastAsia"/>
          <w:spacing w:val="0"/>
          <w:szCs w:val="32"/>
        </w:rPr>
        <w:t>1.通过省司法厅门户网站、《福建司法》、简报、机关电子显示屏宣传栏、“福建司法学习微平台”</w:t>
      </w:r>
      <w:proofErr w:type="gramStart"/>
      <w:r>
        <w:rPr>
          <w:rFonts w:ascii="仿宋_GB2312" w:hint="eastAsia"/>
          <w:spacing w:val="0"/>
          <w:szCs w:val="32"/>
        </w:rPr>
        <w:t>微信公众号</w:t>
      </w:r>
      <w:proofErr w:type="gramEnd"/>
      <w:r>
        <w:rPr>
          <w:rFonts w:ascii="仿宋_GB2312" w:hint="eastAsia"/>
          <w:spacing w:val="0"/>
          <w:szCs w:val="32"/>
        </w:rPr>
        <w:t>、干部交流</w:t>
      </w:r>
      <w:proofErr w:type="gramStart"/>
      <w:r>
        <w:rPr>
          <w:rFonts w:ascii="仿宋_GB2312" w:hint="eastAsia"/>
          <w:spacing w:val="0"/>
          <w:szCs w:val="32"/>
        </w:rPr>
        <w:t>微信群</w:t>
      </w:r>
      <w:proofErr w:type="gramEnd"/>
      <w:r>
        <w:rPr>
          <w:rFonts w:ascii="仿宋_GB2312" w:hint="eastAsia"/>
          <w:spacing w:val="0"/>
          <w:szCs w:val="32"/>
        </w:rPr>
        <w:t>等，动态宣传、深度报道，营造浓厚的学习氛围。（厅政治部、厅办公室、</w:t>
      </w:r>
      <w:proofErr w:type="gramStart"/>
      <w:r>
        <w:rPr>
          <w:rFonts w:ascii="仿宋_GB2312" w:hint="eastAsia"/>
          <w:spacing w:val="0"/>
          <w:szCs w:val="32"/>
        </w:rPr>
        <w:t>厅法宣</w:t>
      </w:r>
      <w:proofErr w:type="gramEnd"/>
      <w:r>
        <w:rPr>
          <w:rFonts w:ascii="仿宋_GB2312" w:hint="eastAsia"/>
          <w:spacing w:val="0"/>
          <w:szCs w:val="32"/>
        </w:rPr>
        <w:t>处负责）</w:t>
      </w:r>
    </w:p>
    <w:p w:rsidR="00FC10FF" w:rsidRDefault="00FC10FF" w:rsidP="00FC10FF">
      <w:pPr>
        <w:spacing w:line="560" w:lineRule="exact"/>
        <w:ind w:firstLine="641"/>
        <w:rPr>
          <w:rFonts w:ascii="仿宋_GB2312" w:hint="eastAsia"/>
          <w:spacing w:val="0"/>
          <w:szCs w:val="32"/>
        </w:rPr>
      </w:pPr>
      <w:r>
        <w:rPr>
          <w:rFonts w:ascii="仿宋_GB2312" w:hint="eastAsia"/>
          <w:spacing w:val="0"/>
          <w:szCs w:val="32"/>
        </w:rPr>
        <w:t>2.编印《福建省司法厅“两学一做”学习教育读本》，将廖俊波同志先进事迹收录读本。（厅直机关党委负责）</w:t>
      </w:r>
    </w:p>
    <w:p w:rsidR="00FC10FF" w:rsidRDefault="00FC10FF" w:rsidP="00FC10FF">
      <w:pPr>
        <w:spacing w:line="560" w:lineRule="exact"/>
        <w:ind w:firstLine="641"/>
        <w:rPr>
          <w:rFonts w:ascii="仿宋_GB2312" w:hint="eastAsia"/>
          <w:spacing w:val="0"/>
          <w:szCs w:val="32"/>
        </w:rPr>
      </w:pPr>
      <w:r>
        <w:rPr>
          <w:rFonts w:ascii="仿宋_GB2312" w:hint="eastAsia"/>
          <w:spacing w:val="0"/>
          <w:szCs w:val="32"/>
        </w:rPr>
        <w:t>3. 全省司法行政各单位要充分利用</w:t>
      </w:r>
      <w:r>
        <w:rPr>
          <w:rFonts w:ascii="仿宋_GB2312"/>
          <w:spacing w:val="0"/>
          <w:szCs w:val="32"/>
        </w:rPr>
        <w:t>互联网、</w:t>
      </w:r>
      <w:r>
        <w:rPr>
          <w:rFonts w:ascii="仿宋_GB2312" w:hint="eastAsia"/>
          <w:spacing w:val="0"/>
          <w:szCs w:val="32"/>
        </w:rPr>
        <w:t>宣传栏、</w:t>
      </w:r>
      <w:proofErr w:type="gramStart"/>
      <w:r>
        <w:rPr>
          <w:rFonts w:ascii="仿宋_GB2312"/>
          <w:spacing w:val="0"/>
          <w:szCs w:val="32"/>
        </w:rPr>
        <w:t>微信等</w:t>
      </w:r>
      <w:proofErr w:type="gramEnd"/>
      <w:r>
        <w:rPr>
          <w:rFonts w:ascii="仿宋_GB2312"/>
          <w:spacing w:val="0"/>
          <w:szCs w:val="32"/>
        </w:rPr>
        <w:t>平台，</w:t>
      </w:r>
      <w:r>
        <w:rPr>
          <w:rFonts w:ascii="仿宋_GB2312" w:hint="eastAsia"/>
          <w:spacing w:val="0"/>
          <w:szCs w:val="32"/>
        </w:rPr>
        <w:t>用鲜活的事例、群众的语言把廖俊波同志的事迹讲生动、讲精彩，增强学习的吸引力和感染力。（厅政治部、</w:t>
      </w:r>
      <w:proofErr w:type="gramStart"/>
      <w:r>
        <w:rPr>
          <w:rFonts w:ascii="仿宋_GB2312" w:hint="eastAsia"/>
          <w:spacing w:val="0"/>
          <w:szCs w:val="32"/>
        </w:rPr>
        <w:t>厅法宣</w:t>
      </w:r>
      <w:proofErr w:type="gramEnd"/>
      <w:r>
        <w:rPr>
          <w:rFonts w:ascii="仿宋_GB2312" w:hint="eastAsia"/>
          <w:spacing w:val="0"/>
          <w:szCs w:val="32"/>
        </w:rPr>
        <w:t>处负责）</w:t>
      </w:r>
    </w:p>
    <w:p w:rsidR="00FC10FF" w:rsidRDefault="00FC10FF" w:rsidP="00FC10FF">
      <w:pPr>
        <w:spacing w:line="560" w:lineRule="exact"/>
        <w:ind w:firstLine="641"/>
        <w:rPr>
          <w:rFonts w:ascii="黑体" w:eastAsia="黑体" w:hAnsi="黑体"/>
          <w:spacing w:val="0"/>
          <w:szCs w:val="32"/>
        </w:rPr>
      </w:pPr>
      <w:r>
        <w:rPr>
          <w:rFonts w:ascii="黑体" w:eastAsia="黑体" w:hAnsi="黑体" w:hint="eastAsia"/>
          <w:spacing w:val="0"/>
          <w:szCs w:val="32"/>
        </w:rPr>
        <w:t>四、健全关心激励基层一线干部机制</w:t>
      </w:r>
    </w:p>
    <w:p w:rsidR="00FC10FF" w:rsidRDefault="00FC10FF" w:rsidP="00FC10FF">
      <w:pPr>
        <w:spacing w:line="600" w:lineRule="exact"/>
        <w:ind w:firstLine="640"/>
        <w:rPr>
          <w:rFonts w:ascii="仿宋_GB2312" w:hint="eastAsia"/>
          <w:spacing w:val="0"/>
          <w:szCs w:val="32"/>
        </w:rPr>
      </w:pPr>
      <w:r>
        <w:rPr>
          <w:rFonts w:ascii="仿宋_GB2312" w:hint="eastAsia"/>
          <w:spacing w:val="0"/>
          <w:szCs w:val="32"/>
        </w:rPr>
        <w:t>1.</w:t>
      </w:r>
      <w:r>
        <w:rPr>
          <w:rFonts w:hint="eastAsia"/>
          <w:spacing w:val="0"/>
        </w:rPr>
        <w:t xml:space="preserve"> </w:t>
      </w:r>
      <w:r>
        <w:rPr>
          <w:rFonts w:ascii="仿宋_GB2312" w:hint="eastAsia"/>
          <w:spacing w:val="0"/>
          <w:szCs w:val="32"/>
        </w:rPr>
        <w:t>按照习近平总书记重要指示要求和上级部署安排，对近年来因公殉职基层干部的家庭情况进行调查摸底，根据政策研究制定关心帮助的具体措施。（厅政治部负责）</w:t>
      </w:r>
    </w:p>
    <w:p w:rsidR="00FC10FF" w:rsidRDefault="00FC10FF" w:rsidP="00FC10FF">
      <w:pPr>
        <w:spacing w:line="540" w:lineRule="exact"/>
        <w:ind w:firstLine="641"/>
        <w:rPr>
          <w:rFonts w:ascii="仿宋_GB2312" w:hint="eastAsia"/>
          <w:spacing w:val="0"/>
          <w:szCs w:val="32"/>
        </w:rPr>
      </w:pPr>
      <w:r>
        <w:rPr>
          <w:rFonts w:ascii="仿宋_GB2312" w:hint="eastAsia"/>
          <w:spacing w:val="0"/>
          <w:szCs w:val="32"/>
        </w:rPr>
        <w:t>2.健全完善走访慰问制度，有计划地走访慰问长期在监狱戒毒基层一线工作的干警、边远山区基层司法行政干部、驻村、扶贫蹲点等干部，重点走访慰问因公牺牲干警家属，以及基层一线表现优秀、生活困难的干部。（厅政治部负责）</w:t>
      </w:r>
    </w:p>
    <w:p w:rsidR="00FC10FF" w:rsidRDefault="00FC10FF" w:rsidP="00FC10FF">
      <w:pPr>
        <w:spacing w:line="540" w:lineRule="exact"/>
        <w:ind w:firstLine="641"/>
        <w:rPr>
          <w:rFonts w:ascii="仿宋_GB2312" w:hint="eastAsia"/>
          <w:spacing w:val="0"/>
          <w:szCs w:val="32"/>
        </w:rPr>
      </w:pPr>
      <w:r>
        <w:rPr>
          <w:rFonts w:ascii="仿宋_GB2312" w:hint="eastAsia"/>
          <w:spacing w:val="0"/>
          <w:szCs w:val="32"/>
        </w:rPr>
        <w:lastRenderedPageBreak/>
        <w:t>3.落实每年定期体检、休假制度，建立干部健康档案，健全干部心理疏导机制，更加关心基层干部身心健康。（厅政治部负责）</w:t>
      </w:r>
    </w:p>
    <w:p w:rsidR="00FC10FF" w:rsidRDefault="00FC10FF" w:rsidP="00FC10FF">
      <w:pPr>
        <w:spacing w:line="540" w:lineRule="exact"/>
        <w:ind w:firstLine="641"/>
        <w:rPr>
          <w:rFonts w:ascii="仿宋_GB2312" w:hint="eastAsia"/>
          <w:spacing w:val="0"/>
          <w:szCs w:val="32"/>
        </w:rPr>
      </w:pPr>
      <w:r>
        <w:rPr>
          <w:rFonts w:ascii="仿宋_GB2312" w:hint="eastAsia"/>
          <w:spacing w:val="0"/>
          <w:szCs w:val="32"/>
        </w:rPr>
        <w:t>4.会同省监狱管理局、厅戒毒管理局研究制定干警依法履职免责具体办法，健全履行职务受到侵害保障救济机制。（厅政治部负责）</w:t>
      </w:r>
    </w:p>
    <w:p w:rsidR="00FC10FF" w:rsidRDefault="00FC10FF" w:rsidP="00FC10FF">
      <w:pPr>
        <w:spacing w:line="600" w:lineRule="exact"/>
        <w:ind w:firstLineChars="200" w:firstLine="640"/>
        <w:rPr>
          <w:rFonts w:ascii="黑体" w:eastAsia="黑体" w:hAnsi="黑体"/>
          <w:spacing w:val="0"/>
          <w:szCs w:val="32"/>
        </w:rPr>
      </w:pPr>
      <w:r>
        <w:rPr>
          <w:rFonts w:ascii="黑体" w:eastAsia="黑体" w:hAnsi="黑体" w:hint="eastAsia"/>
          <w:spacing w:val="0"/>
          <w:szCs w:val="32"/>
        </w:rPr>
        <w:t>五、把学习活动与推动中心工作紧密结合起来</w:t>
      </w:r>
    </w:p>
    <w:p w:rsidR="00FC10FF" w:rsidRDefault="00FC10FF" w:rsidP="00FC10FF">
      <w:pPr>
        <w:spacing w:line="600" w:lineRule="exact"/>
        <w:ind w:firstLineChars="200" w:firstLine="640"/>
        <w:rPr>
          <w:rFonts w:ascii="仿宋_GB2312" w:hint="eastAsia"/>
          <w:spacing w:val="0"/>
          <w:szCs w:val="32"/>
        </w:rPr>
      </w:pPr>
      <w:r>
        <w:rPr>
          <w:rFonts w:ascii="仿宋_GB2312" w:hint="eastAsia"/>
          <w:spacing w:val="0"/>
          <w:szCs w:val="32"/>
        </w:rPr>
        <w:t>1.全省司法行政各级党组织要以开展向廖俊波同志学习活动为动力，统筹抓好“服务中心、建设队伍”两大任务，与深化全面从严治党结合起来，认真学习贯彻党的十八届六中全会和习近平总书记系列重要讲话精神，健全落实管党治党责任机制，扎实抓好以严肃党内政治生活为重点的基层组织建设，不断提升机关党建工作的科学化、民主化、制度化水平，进一步强化监督执纪问责，</w:t>
      </w:r>
      <w:proofErr w:type="gramStart"/>
      <w:r>
        <w:rPr>
          <w:rFonts w:ascii="仿宋_GB2312" w:hint="eastAsia"/>
          <w:spacing w:val="0"/>
          <w:szCs w:val="32"/>
        </w:rPr>
        <w:t>弛</w:t>
      </w:r>
      <w:proofErr w:type="gramEnd"/>
      <w:r>
        <w:rPr>
          <w:rFonts w:ascii="仿宋_GB2312" w:hint="eastAsia"/>
          <w:spacing w:val="0"/>
          <w:szCs w:val="32"/>
        </w:rPr>
        <w:t>而不息改进机关作风，深化文明和谐机关建设。（厅政治部、厅直机关党委负责）</w:t>
      </w:r>
    </w:p>
    <w:p w:rsidR="00FC10FF" w:rsidRDefault="00FC10FF" w:rsidP="00FC10FF">
      <w:pPr>
        <w:spacing w:line="600" w:lineRule="exact"/>
        <w:ind w:firstLineChars="200" w:firstLine="640"/>
        <w:rPr>
          <w:rFonts w:ascii="仿宋_GB2312"/>
          <w:spacing w:val="0"/>
          <w:szCs w:val="32"/>
        </w:rPr>
      </w:pPr>
      <w:r>
        <w:rPr>
          <w:rFonts w:ascii="仿宋_GB2312" w:hint="eastAsia"/>
          <w:spacing w:val="0"/>
          <w:szCs w:val="32"/>
        </w:rPr>
        <w:t>2.</w:t>
      </w:r>
      <w:r>
        <w:rPr>
          <w:rFonts w:hint="eastAsia"/>
          <w:spacing w:val="0"/>
        </w:rPr>
        <w:t xml:space="preserve"> </w:t>
      </w:r>
      <w:r>
        <w:rPr>
          <w:rFonts w:ascii="仿宋_GB2312" w:hint="eastAsia"/>
          <w:spacing w:val="0"/>
          <w:szCs w:val="32"/>
        </w:rPr>
        <w:t>全省司法行政各级党组织要将开展向廖俊波同志学习活动，与正在开展的“建设新福建、机关走前头”主题实践活动相结合，引导党员干部像廖俊波同志一样不忘初心、</w:t>
      </w:r>
      <w:r>
        <w:rPr>
          <w:rFonts w:ascii="仿宋_GB2312"/>
          <w:spacing w:val="0"/>
          <w:szCs w:val="32"/>
        </w:rPr>
        <w:t>扎实工作、廉洁奉公</w:t>
      </w:r>
      <w:r>
        <w:rPr>
          <w:rFonts w:ascii="仿宋_GB2312" w:hint="eastAsia"/>
          <w:spacing w:val="0"/>
          <w:szCs w:val="32"/>
        </w:rPr>
        <w:t>，大力发扬马上就办、真抓实干的优良作风，提高工作效能，提振干事创业的精气神，在维护场所安全稳定、促进社会公平正义、推进司法行政体制机制改革等中心工作中攻坚克难，履职尽责，担当作为。（厅政治部、厅直机关党委负责）</w:t>
      </w:r>
    </w:p>
    <w:p w:rsidR="00002277" w:rsidRDefault="00002277"/>
    <w:sectPr w:rsidR="00002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FF"/>
    <w:rsid w:val="00002277"/>
    <w:rsid w:val="00FC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F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F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316</Words>
  <Characters>1803</Characters>
  <Application>Microsoft Office Word</Application>
  <DocSecurity>0</DocSecurity>
  <Lines>15</Lines>
  <Paragraphs>4</Paragraphs>
  <ScaleCrop>false</ScaleCrop>
  <Company>Microsoft</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cp:revision>
  <dcterms:created xsi:type="dcterms:W3CDTF">2017-05-10T07:34:00Z</dcterms:created>
  <dcterms:modified xsi:type="dcterms:W3CDTF">2017-05-10T07:36:00Z</dcterms:modified>
</cp:coreProperties>
</file>